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1" w:rsidRDefault="00E83E11" w:rsidP="00E83E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233045</wp:posOffset>
            </wp:positionV>
            <wp:extent cx="449580" cy="534670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E11" w:rsidRPr="005C3021" w:rsidRDefault="00E83E11" w:rsidP="00E83E11">
      <w:pPr>
        <w:jc w:val="center"/>
        <w:rPr>
          <w:sz w:val="28"/>
          <w:szCs w:val="28"/>
        </w:rPr>
      </w:pPr>
      <w:r w:rsidRPr="005C3021">
        <w:rPr>
          <w:b/>
          <w:sz w:val="28"/>
          <w:szCs w:val="28"/>
        </w:rPr>
        <w:t>УКРАЇНА</w:t>
      </w:r>
    </w:p>
    <w:p w:rsidR="00E83E11" w:rsidRPr="005C3021" w:rsidRDefault="00E83E11" w:rsidP="00E83E11">
      <w:pPr>
        <w:pStyle w:val="a7"/>
        <w:spacing w:after="0"/>
        <w:jc w:val="center"/>
        <w:rPr>
          <w:b/>
          <w:sz w:val="28"/>
          <w:szCs w:val="28"/>
        </w:rPr>
      </w:pPr>
      <w:r w:rsidRPr="005C3021">
        <w:rPr>
          <w:b/>
          <w:sz w:val="28"/>
          <w:szCs w:val="28"/>
        </w:rPr>
        <w:t>ІЗЮМСЬКА ГІМНАЗІЯ №3 ІЗЮМСЬКОЇ МІСЬКОЇ РАДИ</w:t>
      </w:r>
    </w:p>
    <w:p w:rsidR="00E83E11" w:rsidRPr="005C3021" w:rsidRDefault="00E83E11" w:rsidP="00E83E11">
      <w:pPr>
        <w:pStyle w:val="a7"/>
        <w:spacing w:after="0"/>
        <w:jc w:val="center"/>
        <w:rPr>
          <w:b/>
          <w:sz w:val="28"/>
          <w:szCs w:val="28"/>
        </w:rPr>
      </w:pPr>
      <w:r w:rsidRPr="005C3021">
        <w:rPr>
          <w:b/>
          <w:sz w:val="28"/>
          <w:szCs w:val="28"/>
        </w:rPr>
        <w:t>ХАРКІВСЬКОЇ ОБЛАСТІ</w:t>
      </w:r>
    </w:p>
    <w:p w:rsidR="00E83E11" w:rsidRPr="005C3021" w:rsidRDefault="00E83E11" w:rsidP="00E83E11">
      <w:pPr>
        <w:pStyle w:val="a7"/>
        <w:spacing w:after="0"/>
        <w:jc w:val="center"/>
        <w:rPr>
          <w:b/>
          <w:sz w:val="28"/>
          <w:szCs w:val="28"/>
        </w:rPr>
      </w:pPr>
    </w:p>
    <w:p w:rsidR="00E83E11" w:rsidRPr="005C3021" w:rsidRDefault="00E83E11" w:rsidP="00E83E11">
      <w:pPr>
        <w:jc w:val="center"/>
        <w:rPr>
          <w:bCs/>
          <w:sz w:val="28"/>
          <w:szCs w:val="28"/>
        </w:rPr>
      </w:pPr>
      <w:r w:rsidRPr="005C3021">
        <w:rPr>
          <w:sz w:val="28"/>
          <w:szCs w:val="28"/>
        </w:rPr>
        <w:t>Н А К А З</w:t>
      </w:r>
    </w:p>
    <w:p w:rsidR="00E83E11" w:rsidRDefault="00E83E11" w:rsidP="00E83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20.03</w:t>
      </w:r>
      <w:r w:rsidRPr="005C302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C3021">
        <w:rPr>
          <w:sz w:val="28"/>
          <w:szCs w:val="28"/>
        </w:rPr>
        <w:tab/>
      </w:r>
      <w:r w:rsidRPr="005C3021">
        <w:rPr>
          <w:sz w:val="28"/>
          <w:szCs w:val="28"/>
        </w:rPr>
        <w:tab/>
      </w:r>
      <w:r w:rsidRPr="005C3021">
        <w:rPr>
          <w:sz w:val="28"/>
          <w:szCs w:val="28"/>
        </w:rPr>
        <w:tab/>
      </w:r>
      <w:r w:rsidRPr="005C3021">
        <w:rPr>
          <w:sz w:val="28"/>
          <w:szCs w:val="28"/>
        </w:rPr>
        <w:tab/>
      </w:r>
      <w:r w:rsidRPr="005C3021">
        <w:rPr>
          <w:sz w:val="28"/>
          <w:szCs w:val="28"/>
        </w:rPr>
        <w:tab/>
      </w:r>
      <w:r w:rsidRPr="005C3021">
        <w:rPr>
          <w:i/>
          <w:sz w:val="28"/>
          <w:szCs w:val="28"/>
        </w:rPr>
        <w:tab/>
      </w:r>
      <w:r w:rsidRPr="005C3021">
        <w:rPr>
          <w:i/>
          <w:sz w:val="28"/>
          <w:szCs w:val="28"/>
        </w:rPr>
        <w:tab/>
      </w:r>
      <w:r w:rsidRPr="005C3021">
        <w:rPr>
          <w:i/>
          <w:sz w:val="28"/>
          <w:szCs w:val="28"/>
        </w:rPr>
        <w:tab/>
      </w:r>
      <w:r w:rsidRPr="005C3021">
        <w:rPr>
          <w:i/>
          <w:sz w:val="28"/>
          <w:szCs w:val="28"/>
        </w:rPr>
        <w:tab/>
      </w:r>
      <w:r w:rsidRPr="005C3021">
        <w:rPr>
          <w:i/>
          <w:sz w:val="28"/>
          <w:szCs w:val="28"/>
        </w:rPr>
        <w:tab/>
      </w:r>
      <w:r w:rsidR="00594147">
        <w:rPr>
          <w:i/>
          <w:sz w:val="28"/>
          <w:szCs w:val="28"/>
          <w:lang w:val="ru-RU"/>
        </w:rPr>
        <w:tab/>
      </w:r>
      <w:r>
        <w:rPr>
          <w:sz w:val="28"/>
          <w:szCs w:val="28"/>
        </w:rPr>
        <w:t>№74</w:t>
      </w:r>
    </w:p>
    <w:p w:rsidR="00A82488" w:rsidRPr="005C3021" w:rsidRDefault="00A82488" w:rsidP="00E83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i/>
          <w:sz w:val="28"/>
          <w:szCs w:val="28"/>
        </w:rPr>
      </w:pPr>
    </w:p>
    <w:p w:rsidR="00A82488" w:rsidRDefault="00E83E11" w:rsidP="00E83E11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F179D">
        <w:rPr>
          <w:b/>
          <w:bCs/>
          <w:color w:val="000000"/>
          <w:sz w:val="28"/>
          <w:szCs w:val="28"/>
          <w:bdr w:val="none" w:sz="0" w:space="0" w:color="auto" w:frame="1"/>
        </w:rPr>
        <w:t>Про</w:t>
      </w:r>
      <w:r w:rsidR="00A824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організацію освітнього процесу</w:t>
      </w:r>
    </w:p>
    <w:p w:rsidR="00E83E11" w:rsidRDefault="00A82488" w:rsidP="00E83E11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 умовах</w:t>
      </w:r>
      <w:r w:rsidR="00E83E11" w:rsidRPr="008F179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організаційн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их</w:t>
      </w:r>
      <w:r w:rsidR="00E83E11" w:rsidRPr="008F179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заход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ів</w:t>
      </w:r>
      <w:r w:rsidR="00E83E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щодо </w:t>
      </w:r>
      <w:r w:rsidR="00E83E11" w:rsidRPr="008F179D">
        <w:rPr>
          <w:b/>
          <w:bCs/>
          <w:color w:val="000000"/>
          <w:sz w:val="28"/>
          <w:szCs w:val="28"/>
          <w:bdr w:val="none" w:sz="0" w:space="0" w:color="auto" w:frame="1"/>
        </w:rPr>
        <w:t>запобігання</w:t>
      </w:r>
      <w:r w:rsidR="00E83E11" w:rsidRPr="008F179D">
        <w:rPr>
          <w:b/>
          <w:bCs/>
          <w:color w:val="000000"/>
          <w:sz w:val="28"/>
          <w:szCs w:val="28"/>
          <w:bdr w:val="none" w:sz="0" w:space="0" w:color="auto" w:frame="1"/>
        </w:rPr>
        <w:br/>
        <w:t>поширенн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="00594147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E83E11" w:rsidRPr="008F179D">
        <w:rPr>
          <w:b/>
          <w:bCs/>
          <w:color w:val="000000"/>
          <w:sz w:val="28"/>
          <w:szCs w:val="28"/>
          <w:bdr w:val="none" w:sz="0" w:space="0" w:color="auto" w:frame="1"/>
        </w:rPr>
        <w:t>коронавірусу COVID-19</w:t>
      </w:r>
    </w:p>
    <w:p w:rsidR="00E83E11" w:rsidRPr="008F179D" w:rsidRDefault="00E83E11" w:rsidP="00E83E11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 Ізюмській гімназії №3</w:t>
      </w:r>
    </w:p>
    <w:p w:rsidR="00E83E11" w:rsidRPr="008F179D" w:rsidRDefault="00E83E11" w:rsidP="00E83E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3E11" w:rsidRPr="004242C6" w:rsidRDefault="00E83E11" w:rsidP="00E83E11">
      <w:pPr>
        <w:ind w:firstLine="709"/>
        <w:jc w:val="both"/>
        <w:rPr>
          <w:sz w:val="28"/>
          <w:szCs w:val="28"/>
          <w:lang w:eastAsia="uk-UA"/>
        </w:rPr>
      </w:pPr>
      <w:r w:rsidRPr="008F179D">
        <w:rPr>
          <w:color w:val="000000"/>
          <w:sz w:val="28"/>
          <w:szCs w:val="28"/>
        </w:rPr>
        <w:t>На виконання постанови Кабінету Міністрів України «Про запобігання поширенню на території України коронавірусу COVID-19» від 11 березня 2020 року </w:t>
      </w:r>
      <w:hyperlink r:id="rId9" w:tooltip="Про запобігання поширенню на території України коронавірусу COVID-19" w:history="1">
        <w:r w:rsidRPr="00FE25BD">
          <w:rPr>
            <w:sz w:val="28"/>
            <w:szCs w:val="28"/>
            <w:bdr w:val="none" w:sz="0" w:space="0" w:color="auto" w:frame="1"/>
          </w:rPr>
          <w:t>№ 211</w:t>
        </w:r>
      </w:hyperlink>
      <w:r w:rsidRPr="008F179D">
        <w:rPr>
          <w:sz w:val="28"/>
          <w:szCs w:val="28"/>
        </w:rPr>
        <w:t>,</w:t>
      </w:r>
      <w:r w:rsidRPr="008F179D">
        <w:rPr>
          <w:color w:val="000000"/>
          <w:sz w:val="28"/>
          <w:szCs w:val="28"/>
        </w:rPr>
        <w:t xml:space="preserve"> на підставі пункту 8 Положення про Міністерство освіти і науки, затвердженого постановою Кабінету Міністрів України від 16 жовтня 2014 року № 630, </w:t>
      </w:r>
      <w:r>
        <w:rPr>
          <w:color w:val="000000"/>
          <w:sz w:val="28"/>
          <w:szCs w:val="28"/>
        </w:rPr>
        <w:t xml:space="preserve">наказу Міністерства освіти і науки України </w:t>
      </w:r>
      <w:r w:rsidRPr="008F179D">
        <w:rPr>
          <w:color w:val="000000"/>
          <w:sz w:val="28"/>
          <w:szCs w:val="28"/>
        </w:rPr>
        <w:t xml:space="preserve">від 16 березня 2020 року № 406 </w:t>
      </w:r>
      <w:r>
        <w:rPr>
          <w:color w:val="000000"/>
          <w:sz w:val="28"/>
          <w:szCs w:val="28"/>
        </w:rPr>
        <w:t>«</w:t>
      </w:r>
      <w:r w:rsidRPr="00FE25BD">
        <w:rPr>
          <w:bCs/>
          <w:color w:val="000000"/>
          <w:sz w:val="28"/>
          <w:szCs w:val="28"/>
          <w:bdr w:val="none" w:sz="0" w:space="0" w:color="auto" w:frame="1"/>
        </w:rPr>
        <w:t>Про організаційні заходи для запобігання</w:t>
      </w:r>
      <w:r w:rsidR="00594147" w:rsidRPr="0059414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E25BD">
        <w:rPr>
          <w:bCs/>
          <w:color w:val="000000"/>
          <w:sz w:val="28"/>
          <w:szCs w:val="28"/>
          <w:bdr w:val="none" w:sz="0" w:space="0" w:color="auto" w:frame="1"/>
        </w:rPr>
        <w:t>поширенню коронавірусу COVID-19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8F179D">
        <w:rPr>
          <w:color w:val="000000"/>
          <w:sz w:val="28"/>
          <w:szCs w:val="28"/>
        </w:rPr>
        <w:t>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коронав</w:t>
      </w:r>
      <w:r>
        <w:rPr>
          <w:color w:val="000000"/>
          <w:sz w:val="28"/>
          <w:szCs w:val="28"/>
        </w:rPr>
        <w:t>і</w:t>
      </w:r>
      <w:r w:rsidRPr="008F179D">
        <w:rPr>
          <w:color w:val="000000"/>
          <w:sz w:val="28"/>
          <w:szCs w:val="28"/>
        </w:rPr>
        <w:t>русом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</w:t>
      </w:r>
      <w:r>
        <w:rPr>
          <w:color w:val="000000"/>
          <w:sz w:val="28"/>
          <w:szCs w:val="28"/>
        </w:rPr>
        <w:t xml:space="preserve"> наказів управління освіти Ізюмської міської ради Харківської області від 17.03.2020№101 </w:t>
      </w:r>
      <w:r w:rsidRPr="000A624B">
        <w:rPr>
          <w:color w:val="000000"/>
          <w:sz w:val="28"/>
          <w:szCs w:val="28"/>
        </w:rPr>
        <w:t xml:space="preserve">«Про організаційні заходи </w:t>
      </w:r>
      <w:r w:rsidRPr="000A624B">
        <w:rPr>
          <w:bCs/>
          <w:color w:val="000000"/>
          <w:sz w:val="28"/>
          <w:szCs w:val="28"/>
          <w:bdr w:val="none" w:sz="0" w:space="0" w:color="auto" w:frame="1"/>
        </w:rPr>
        <w:t>щодо запобігання</w:t>
      </w:r>
      <w:r w:rsidR="00594147" w:rsidRPr="0059414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A624B">
        <w:rPr>
          <w:bCs/>
          <w:color w:val="000000"/>
          <w:sz w:val="28"/>
          <w:szCs w:val="28"/>
          <w:bdr w:val="none" w:sz="0" w:space="0" w:color="auto" w:frame="1"/>
        </w:rPr>
        <w:t>поширенню коронавірусу COVID-19</w:t>
      </w:r>
      <w:r>
        <w:rPr>
          <w:bCs/>
          <w:color w:val="000000"/>
          <w:sz w:val="28"/>
          <w:szCs w:val="28"/>
          <w:bdr w:val="none" w:sz="0" w:space="0" w:color="auto" w:frame="1"/>
        </w:rPr>
        <w:t>», від 19.03.20 2020 №105 «</w:t>
      </w:r>
      <w:r w:rsidRPr="004242C6">
        <w:rPr>
          <w:sz w:val="28"/>
          <w:szCs w:val="28"/>
        </w:rPr>
        <w:t>«</w:t>
      </w:r>
      <w:r w:rsidRPr="004242C6">
        <w:rPr>
          <w:sz w:val="28"/>
          <w:szCs w:val="28"/>
          <w:lang w:eastAsia="uk-UA"/>
        </w:rPr>
        <w:t xml:space="preserve">Про додаткові карантинні заходи щодо запобігання розповсюдження епідемії коронавірусу COVID-19 в закладах освіти Ізюмської міської ОТГ», з метою запобігання поширенню коронавірусу COVID-19 </w:t>
      </w:r>
    </w:p>
    <w:p w:rsidR="00E83E11" w:rsidRPr="004242C6" w:rsidRDefault="00E83E11" w:rsidP="00E83E1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83E11" w:rsidRDefault="00E83E11" w:rsidP="00E83E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94147" w:rsidRDefault="00E83E11" w:rsidP="0002176F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 w:rsidRPr="00352907">
        <w:rPr>
          <w:b/>
          <w:color w:val="000000"/>
          <w:sz w:val="28"/>
          <w:szCs w:val="28"/>
        </w:rPr>
        <w:t>НАКАЗУЮ:</w:t>
      </w:r>
    </w:p>
    <w:p w:rsidR="00E83E11" w:rsidRPr="008F179D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 w:rsidRPr="008F179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Н</w:t>
      </w:r>
      <w:r w:rsidRPr="008F179D">
        <w:rPr>
          <w:color w:val="000000"/>
          <w:sz w:val="28"/>
          <w:szCs w:val="28"/>
        </w:rPr>
        <w:t xml:space="preserve">а період </w:t>
      </w:r>
      <w:r>
        <w:rPr>
          <w:color w:val="000000"/>
          <w:sz w:val="28"/>
          <w:szCs w:val="28"/>
        </w:rPr>
        <w:t xml:space="preserve"> дії </w:t>
      </w:r>
      <w:r w:rsidRPr="008F179D">
        <w:rPr>
          <w:color w:val="000000"/>
          <w:sz w:val="28"/>
          <w:szCs w:val="28"/>
        </w:rPr>
        <w:t xml:space="preserve">карантину </w:t>
      </w:r>
      <w:r>
        <w:rPr>
          <w:color w:val="000000"/>
          <w:sz w:val="28"/>
          <w:szCs w:val="28"/>
        </w:rPr>
        <w:t xml:space="preserve"> заборонити проведення </w:t>
      </w:r>
      <w:r w:rsidRPr="008F179D">
        <w:rPr>
          <w:color w:val="000000"/>
          <w:sz w:val="28"/>
          <w:szCs w:val="28"/>
        </w:rPr>
        <w:t xml:space="preserve">освітніх, культурних, спортивних та інших масових заходів </w:t>
      </w:r>
      <w:r>
        <w:rPr>
          <w:color w:val="000000"/>
          <w:sz w:val="28"/>
          <w:szCs w:val="28"/>
        </w:rPr>
        <w:t xml:space="preserve"> за участі працівників гімназії, здобувачів освіти та їх батьків.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2.В</w:t>
      </w:r>
      <w:r w:rsidRPr="008F179D">
        <w:rPr>
          <w:color w:val="000000"/>
          <w:sz w:val="28"/>
          <w:szCs w:val="28"/>
        </w:rPr>
        <w:t>ідтерміну</w:t>
      </w:r>
      <w:r>
        <w:rPr>
          <w:color w:val="000000"/>
          <w:sz w:val="28"/>
          <w:szCs w:val="28"/>
        </w:rPr>
        <w:t>вати</w:t>
      </w:r>
      <w:r w:rsidRPr="008F179D">
        <w:rPr>
          <w:color w:val="000000"/>
          <w:sz w:val="28"/>
          <w:szCs w:val="28"/>
        </w:rPr>
        <w:t xml:space="preserve"> проведення атестації </w:t>
      </w:r>
      <w:r>
        <w:rPr>
          <w:color w:val="000000"/>
          <w:sz w:val="28"/>
          <w:szCs w:val="28"/>
        </w:rPr>
        <w:t>педагогічних працівників Ізюмської гімназії №3  у 2019/2020 н.р.</w:t>
      </w:r>
    </w:p>
    <w:p w:rsidR="00E83E11" w:rsidRPr="008F179D" w:rsidRDefault="00E83E11" w:rsidP="0002176F">
      <w:pPr>
        <w:shd w:val="clear" w:color="auto" w:fill="FFFFFF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моменту закінчення карантину.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3.Забезпечити </w:t>
      </w:r>
      <w:r w:rsidRPr="008F179D">
        <w:rPr>
          <w:color w:val="000000"/>
          <w:sz w:val="28"/>
          <w:szCs w:val="28"/>
        </w:rPr>
        <w:t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 </w:t>
      </w:r>
      <w:hyperlink r:id="rId10" w:tooltip="Про забезпечення виконання профілактичних і протиепідемічних заходів" w:history="1">
        <w:r w:rsidRPr="00FE25BD">
          <w:rPr>
            <w:sz w:val="28"/>
            <w:szCs w:val="28"/>
            <w:bdr w:val="none" w:sz="0" w:space="0" w:color="auto" w:frame="1"/>
          </w:rPr>
          <w:t>№ 1400</w:t>
        </w:r>
      </w:hyperlink>
      <w:r w:rsidRPr="008F179D">
        <w:rPr>
          <w:sz w:val="28"/>
          <w:szCs w:val="28"/>
        </w:rPr>
        <w:t>,</w:t>
      </w:r>
      <w:r w:rsidRPr="008F179D">
        <w:rPr>
          <w:color w:val="000000"/>
          <w:sz w:val="28"/>
          <w:szCs w:val="28"/>
        </w:rPr>
        <w:t xml:space="preserve"> зареєстрованого в Міністерстві юстиції України 14 грудня 2016 року за № 1623/29752</w:t>
      </w:r>
      <w:r>
        <w:rPr>
          <w:color w:val="000000"/>
          <w:sz w:val="28"/>
          <w:szCs w:val="28"/>
        </w:rPr>
        <w:t>.</w:t>
      </w:r>
    </w:p>
    <w:p w:rsidR="00E83E11" w:rsidRPr="008F179D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Pr="008F179D">
        <w:rPr>
          <w:color w:val="000000"/>
          <w:sz w:val="28"/>
          <w:szCs w:val="28"/>
        </w:rPr>
        <w:t>рип</w:t>
      </w:r>
      <w:r>
        <w:rPr>
          <w:color w:val="000000"/>
          <w:sz w:val="28"/>
          <w:szCs w:val="28"/>
        </w:rPr>
        <w:t>инити</w:t>
      </w:r>
      <w:r w:rsidRPr="008F179D">
        <w:rPr>
          <w:color w:val="000000"/>
          <w:sz w:val="28"/>
          <w:szCs w:val="28"/>
        </w:rPr>
        <w:t xml:space="preserve"> відряджен</w:t>
      </w:r>
      <w:r>
        <w:rPr>
          <w:color w:val="000000"/>
          <w:sz w:val="28"/>
          <w:szCs w:val="28"/>
        </w:rPr>
        <w:t>ня</w:t>
      </w:r>
      <w:r w:rsidRPr="008F179D">
        <w:rPr>
          <w:color w:val="000000"/>
          <w:sz w:val="28"/>
          <w:szCs w:val="28"/>
        </w:rPr>
        <w:t xml:space="preserve"> працівників</w:t>
      </w:r>
      <w:r>
        <w:rPr>
          <w:color w:val="000000"/>
          <w:sz w:val="28"/>
          <w:szCs w:val="28"/>
        </w:rPr>
        <w:t xml:space="preserve"> гімназії</w:t>
      </w:r>
      <w:r w:rsidRPr="008F179D">
        <w:rPr>
          <w:color w:val="000000"/>
          <w:sz w:val="28"/>
          <w:szCs w:val="28"/>
        </w:rPr>
        <w:t>, окрім випадків нагальної необхідності</w:t>
      </w:r>
      <w:r>
        <w:rPr>
          <w:color w:val="000000"/>
          <w:sz w:val="28"/>
          <w:szCs w:val="28"/>
        </w:rPr>
        <w:t>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5.З</w:t>
      </w:r>
      <w:r w:rsidRPr="008F179D">
        <w:rPr>
          <w:color w:val="000000"/>
          <w:sz w:val="28"/>
          <w:szCs w:val="28"/>
        </w:rPr>
        <w:t>апровад</w:t>
      </w:r>
      <w:r>
        <w:rPr>
          <w:color w:val="000000"/>
          <w:sz w:val="28"/>
          <w:szCs w:val="28"/>
        </w:rPr>
        <w:t>ити з 20.03.2020 року</w:t>
      </w:r>
      <w:r w:rsidRPr="008F179D">
        <w:rPr>
          <w:color w:val="000000"/>
          <w:sz w:val="28"/>
          <w:szCs w:val="28"/>
        </w:rPr>
        <w:t xml:space="preserve"> дистанційн</w:t>
      </w:r>
      <w:r>
        <w:rPr>
          <w:color w:val="000000"/>
          <w:sz w:val="28"/>
          <w:szCs w:val="28"/>
        </w:rPr>
        <w:t>ий</w:t>
      </w:r>
      <w:r w:rsidRPr="008F179D">
        <w:rPr>
          <w:color w:val="000000"/>
          <w:sz w:val="28"/>
          <w:szCs w:val="28"/>
        </w:rPr>
        <w:t xml:space="preserve"> режим роботи працівників </w:t>
      </w:r>
      <w:r>
        <w:rPr>
          <w:color w:val="000000"/>
          <w:sz w:val="28"/>
          <w:szCs w:val="28"/>
        </w:rPr>
        <w:t>гімназії, що передбачає виконання</w:t>
      </w:r>
      <w:r w:rsidR="00A82488">
        <w:rPr>
          <w:color w:val="000000"/>
          <w:sz w:val="28"/>
          <w:szCs w:val="28"/>
        </w:rPr>
        <w:t xml:space="preserve"> освітніх програм Ізюмської гімназії №3 у 2019/2020 н.р. шляхом застосування дистанційних технологій навчання, а також виконання</w:t>
      </w:r>
      <w:r>
        <w:rPr>
          <w:color w:val="000000"/>
          <w:sz w:val="28"/>
          <w:szCs w:val="28"/>
        </w:rPr>
        <w:t xml:space="preserve"> педагогічними працівниками організаційно-педагогічної роботи в обсязі навчальних годин, що передбачені тарифікацією на 2019/2020 н.р., враховуючи навчальні години педагогічного патронажу та гурткової роботи.</w:t>
      </w:r>
      <w:r w:rsidR="00A55E90" w:rsidRPr="00A55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Виконання посадових обов’язків здійснювати з урахуванням доручень керівника та з виконанням карантинних обмежень.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6.Працівникам гімназії, що не відносяться до педагогічних розпочати виконання карантинних заходів, чергування в приміщенні, виконання заходів, що забезпечують підтримку приміщень закладу у належному стані, виконання посадових обов’язків здійснювати з урахуванням доручень керівника та з виконанням карантинних обмежень.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7.Педагогічному колективу гімназії: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7.1.Скласти плани самоосвітньої діяльності на період дії дистанційного режиму роботи та надати їх на затвердження директору.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Pr="005A13AC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5A13AC">
        <w:rPr>
          <w:color w:val="000000"/>
          <w:sz w:val="28"/>
          <w:szCs w:val="28"/>
        </w:rPr>
        <w:t>Забезпечити чітку результативну роботу</w:t>
      </w:r>
      <w:r w:rsidR="00A82488">
        <w:rPr>
          <w:color w:val="000000"/>
          <w:sz w:val="28"/>
          <w:szCs w:val="28"/>
        </w:rPr>
        <w:t xml:space="preserve"> по проведенню освітньої діяльності, з використанням технологій дистанційного навчання,</w:t>
      </w:r>
      <w:bookmarkStart w:id="0" w:name="_GoBack"/>
      <w:bookmarkEnd w:id="0"/>
      <w:r w:rsidR="009C5F4D">
        <w:rPr>
          <w:color w:val="000000"/>
          <w:sz w:val="28"/>
          <w:szCs w:val="28"/>
        </w:rPr>
        <w:t xml:space="preserve"> та </w:t>
      </w:r>
      <w:r w:rsidRPr="005A13AC">
        <w:rPr>
          <w:color w:val="000000"/>
          <w:sz w:val="28"/>
          <w:szCs w:val="28"/>
        </w:rPr>
        <w:t xml:space="preserve">відповідно до посадових обов’язків та внутрішнього розпорядку роботи </w:t>
      </w:r>
      <w:r>
        <w:rPr>
          <w:color w:val="000000"/>
          <w:sz w:val="28"/>
          <w:szCs w:val="28"/>
        </w:rPr>
        <w:t>Ізюмської гімназії №3.</w:t>
      </w:r>
    </w:p>
    <w:p w:rsidR="00E83E11" w:rsidRDefault="00E83E11" w:rsidP="0002176F">
      <w:pPr>
        <w:shd w:val="clear" w:color="auto" w:fill="FFFFFF"/>
        <w:jc w:val="right"/>
        <w:rPr>
          <w:color w:val="000000"/>
          <w:sz w:val="28"/>
          <w:szCs w:val="28"/>
        </w:rPr>
      </w:pPr>
      <w:r w:rsidRPr="005A13AC">
        <w:rPr>
          <w:color w:val="000000"/>
          <w:sz w:val="28"/>
          <w:szCs w:val="28"/>
        </w:rPr>
        <w:t>На період карантину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7.3.Забезпечити ви</w:t>
      </w:r>
      <w:r w:rsidRPr="008F179D">
        <w:rPr>
          <w:color w:val="000000"/>
          <w:sz w:val="28"/>
          <w:szCs w:val="28"/>
        </w:rPr>
        <w:t xml:space="preserve">конання освітніх програм </w:t>
      </w:r>
      <w:r>
        <w:rPr>
          <w:color w:val="000000"/>
          <w:sz w:val="28"/>
          <w:szCs w:val="28"/>
        </w:rPr>
        <w:t xml:space="preserve"> з навчальних предметів </w:t>
      </w:r>
      <w:r w:rsidRPr="008F179D">
        <w:rPr>
          <w:color w:val="000000"/>
          <w:sz w:val="28"/>
          <w:szCs w:val="28"/>
        </w:rPr>
        <w:t>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та у виняткових випадках шляхом ущільнення графіку освітнього процесу</w:t>
      </w:r>
      <w:r>
        <w:rPr>
          <w:color w:val="000000"/>
          <w:sz w:val="28"/>
          <w:szCs w:val="28"/>
        </w:rPr>
        <w:t>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7.4.Практикувати розроблення та ознайомлення здобувачів освіти (із залученням мобільних додатків) із завданнями для самостійного опрацювання навчальних дисциплін.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Pr="00762EFC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FC">
        <w:rPr>
          <w:rFonts w:ascii="Times New Roman" w:hAnsi="Times New Roman" w:cs="Times New Roman"/>
          <w:sz w:val="28"/>
          <w:szCs w:val="28"/>
          <w:lang w:val="uk-UA"/>
        </w:rPr>
        <w:t xml:space="preserve">7.5.Знаходитись в робочий час на постійному телефонному зв’язку з адміністрацією гімназії, систематично </w:t>
      </w:r>
      <w:r w:rsidRPr="00762EF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перевіряти</w:t>
      </w:r>
      <w:r w:rsidR="000850A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електронну</w:t>
      </w:r>
      <w:r w:rsidR="000850A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пошту та оперативно відповідати на листи.</w:t>
      </w:r>
    </w:p>
    <w:p w:rsidR="00E83E11" w:rsidRPr="00762EFC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2EFC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E83E11" w:rsidRPr="00755869" w:rsidRDefault="00E83E11" w:rsidP="0002176F">
      <w:pPr>
        <w:jc w:val="both"/>
        <w:rPr>
          <w:sz w:val="28"/>
          <w:szCs w:val="28"/>
        </w:rPr>
      </w:pPr>
      <w:r w:rsidRPr="00755869">
        <w:rPr>
          <w:sz w:val="28"/>
          <w:szCs w:val="28"/>
        </w:rPr>
        <w:t xml:space="preserve">7.6.Забезпечити щоденний </w:t>
      </w:r>
      <w:r w:rsidR="00755869" w:rsidRPr="00755869">
        <w:rPr>
          <w:sz w:val="28"/>
          <w:szCs w:val="28"/>
        </w:rPr>
        <w:t>скрінінг</w:t>
      </w:r>
      <w:r w:rsidR="00A55E90">
        <w:rPr>
          <w:sz w:val="28"/>
          <w:szCs w:val="28"/>
          <w:lang w:val="ru-RU"/>
        </w:rPr>
        <w:t xml:space="preserve"> </w:t>
      </w:r>
      <w:r w:rsidRPr="00755869">
        <w:rPr>
          <w:sz w:val="28"/>
          <w:szCs w:val="28"/>
        </w:rPr>
        <w:t>власн</w:t>
      </w:r>
      <w:r w:rsidR="00755869" w:rsidRPr="00755869">
        <w:rPr>
          <w:sz w:val="28"/>
          <w:szCs w:val="28"/>
        </w:rPr>
        <w:t>ої</w:t>
      </w:r>
      <w:r w:rsidRPr="00755869">
        <w:rPr>
          <w:sz w:val="28"/>
          <w:szCs w:val="28"/>
        </w:rPr>
        <w:t xml:space="preserve"> температур</w:t>
      </w:r>
      <w:r w:rsidR="00755869" w:rsidRPr="00755869">
        <w:rPr>
          <w:sz w:val="28"/>
          <w:szCs w:val="28"/>
        </w:rPr>
        <w:t>и тіла</w:t>
      </w:r>
      <w:r w:rsidRPr="00755869">
        <w:rPr>
          <w:sz w:val="28"/>
          <w:szCs w:val="28"/>
        </w:rPr>
        <w:t>. У разі захворювання негайно  повідомляти директора гімназії.</w:t>
      </w:r>
    </w:p>
    <w:p w:rsidR="00E83E11" w:rsidRPr="00762EFC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2EFC">
        <w:rPr>
          <w:rFonts w:ascii="Times New Roman" w:hAnsi="Times New Roman" w:cs="Times New Roman"/>
          <w:sz w:val="28"/>
          <w:szCs w:val="28"/>
          <w:lang w:val="uk-UA"/>
        </w:rPr>
        <w:t>На період</w:t>
      </w:r>
      <w:r w:rsidR="000E2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0E2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карантину.</w:t>
      </w:r>
    </w:p>
    <w:p w:rsidR="00E83E11" w:rsidRPr="00762EFC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FC">
        <w:rPr>
          <w:rFonts w:ascii="Times New Roman" w:hAnsi="Times New Roman" w:cs="Times New Roman"/>
          <w:color w:val="222222"/>
          <w:sz w:val="28"/>
          <w:szCs w:val="28"/>
          <w:lang w:val="uk-UA"/>
        </w:rPr>
        <w:t>7.7.Організувати</w:t>
      </w:r>
      <w:r w:rsidR="00A55E9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>та проводити</w:t>
      </w:r>
      <w:r w:rsidR="00534472"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 xml:space="preserve"> освітній процес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дистанційних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технологій; скорегувати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плани, готувати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матеріали (презентації, стенди, плакати), писати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конспекти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уроків; керувати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дистанційним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навчанням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учнів: викладати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під час скайп-конференцій, надавати та перевіряти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домашні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завдання через електронну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пошту (соціальні</w:t>
      </w:r>
      <w:r w:rsidR="00A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FC">
        <w:rPr>
          <w:rFonts w:ascii="Times New Roman" w:hAnsi="Times New Roman" w:cs="Times New Roman"/>
          <w:sz w:val="28"/>
          <w:szCs w:val="28"/>
          <w:lang w:val="uk-UA"/>
        </w:rPr>
        <w:t>мережі), надсилати тести для перевіркизнаньучнів.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 w:rsidRPr="00762EFC">
        <w:rPr>
          <w:color w:val="000000"/>
          <w:sz w:val="28"/>
          <w:szCs w:val="28"/>
        </w:rPr>
        <w:t>На період дії карантину</w:t>
      </w:r>
      <w:r>
        <w:rPr>
          <w:color w:val="000000"/>
          <w:sz w:val="28"/>
          <w:szCs w:val="28"/>
        </w:rPr>
        <w:t>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7.8.Проводити роз’яснювальну роботу зі здобувачами освіти та їх батьками з питань порядку, термінів проведення карантинних заходів, а також обмежень  перебування на вулиці.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8F393D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8.Класним керівникам 1-11-х класів</w:t>
      </w:r>
      <w:r w:rsidR="008F393D">
        <w:rPr>
          <w:color w:val="000000"/>
          <w:sz w:val="28"/>
          <w:szCs w:val="28"/>
        </w:rPr>
        <w:t>:</w:t>
      </w:r>
    </w:p>
    <w:p w:rsidR="00E83E11" w:rsidRDefault="008F393D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8.1.С</w:t>
      </w:r>
      <w:r w:rsidR="00E83E11">
        <w:rPr>
          <w:color w:val="000000"/>
          <w:sz w:val="28"/>
          <w:szCs w:val="28"/>
        </w:rPr>
        <w:t>прияти  ознайомленню здобувачів освіти із завданнями для самостійного опрацювання навчальних дисциплін.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8F393D" w:rsidRDefault="008F393D" w:rsidP="008F39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8.2.Провести індивідуальне інформування здобувачів освіти та їх батьків щодо переходу Ізюмської гімназії №3 на тимчасове надання освітніх послуг у дистанц</w:t>
      </w:r>
      <w:r w:rsidR="00222536">
        <w:rPr>
          <w:color w:val="000000"/>
          <w:sz w:val="28"/>
          <w:szCs w:val="28"/>
        </w:rPr>
        <w:t xml:space="preserve">ійному режимі та необхідності </w:t>
      </w:r>
      <w:r>
        <w:rPr>
          <w:color w:val="000000"/>
          <w:sz w:val="28"/>
          <w:szCs w:val="28"/>
        </w:rPr>
        <w:t>перегляду онлайн-уроків, що започатковані МОНУ на  телебаченні.</w:t>
      </w:r>
    </w:p>
    <w:p w:rsidR="008F393D" w:rsidRDefault="008F393D" w:rsidP="003A5FC2">
      <w:pPr>
        <w:shd w:val="clear" w:color="auto" w:fill="FFFFFF"/>
        <w:ind w:left="708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Негайно.</w:t>
      </w:r>
    </w:p>
    <w:p w:rsidR="00E83E11" w:rsidRPr="008F179D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9.Адміністрації Ізюмської гімназії №3 (Я.СВИРИДОВА, Я.БУРЛАЙ, О.ВЕЗДЕНЬОВА, Н.МАЙБА):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9.1.Л</w:t>
      </w:r>
      <w:r w:rsidRPr="008F179D">
        <w:rPr>
          <w:color w:val="000000"/>
          <w:sz w:val="28"/>
          <w:szCs w:val="28"/>
        </w:rPr>
        <w:t xml:space="preserve">истування з </w:t>
      </w:r>
      <w:r>
        <w:rPr>
          <w:color w:val="000000"/>
          <w:sz w:val="28"/>
          <w:szCs w:val="28"/>
        </w:rPr>
        <w:t>управлінням освіти</w:t>
      </w:r>
      <w:r w:rsidR="003A5FC2" w:rsidRPr="003A5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Ізюмської міської ради Харківської області та іншими установами здійснювати </w:t>
      </w:r>
      <w:r w:rsidRPr="008F179D">
        <w:rPr>
          <w:color w:val="000000"/>
          <w:sz w:val="28"/>
          <w:szCs w:val="28"/>
        </w:rPr>
        <w:t>шляхом надсилання сканкопій листів на електронну адресу</w:t>
      </w:r>
      <w:r>
        <w:rPr>
          <w:color w:val="000000"/>
          <w:sz w:val="28"/>
          <w:szCs w:val="28"/>
        </w:rPr>
        <w:t xml:space="preserve"> управління.</w:t>
      </w:r>
    </w:p>
    <w:p w:rsidR="00E83E11" w:rsidRDefault="00E83E11" w:rsidP="0002176F">
      <w:pPr>
        <w:shd w:val="clear" w:color="auto" w:fill="FFFFFF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sz w:val="28"/>
          <w:szCs w:val="28"/>
        </w:rPr>
        <w:t>К</w:t>
      </w:r>
      <w:r w:rsidRPr="004242C6">
        <w:rPr>
          <w:sz w:val="28"/>
          <w:szCs w:val="28"/>
        </w:rPr>
        <w:t>онтролювати, як працівники</w:t>
      </w:r>
      <w:r>
        <w:rPr>
          <w:sz w:val="28"/>
          <w:szCs w:val="28"/>
        </w:rPr>
        <w:t xml:space="preserve"> Ізюмської гімназії</w:t>
      </w:r>
      <w:r w:rsidRPr="004242C6">
        <w:rPr>
          <w:sz w:val="28"/>
          <w:szCs w:val="28"/>
        </w:rPr>
        <w:t xml:space="preserve"> дотримуються вимог пункт</w:t>
      </w:r>
      <w:r>
        <w:rPr>
          <w:sz w:val="28"/>
          <w:szCs w:val="28"/>
        </w:rPr>
        <w:t>у</w:t>
      </w:r>
      <w:r w:rsidR="003A5FC2" w:rsidRPr="003A5FC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242C6">
        <w:rPr>
          <w:sz w:val="28"/>
          <w:szCs w:val="28"/>
        </w:rPr>
        <w:t xml:space="preserve"> цього наказу. </w:t>
      </w:r>
      <w:r>
        <w:rPr>
          <w:sz w:val="28"/>
          <w:szCs w:val="28"/>
        </w:rPr>
        <w:t>У разі їх порушення у встановленому порядку інформувати директора гімназії.</w:t>
      </w:r>
    </w:p>
    <w:p w:rsidR="00E83E11" w:rsidRPr="004242C6" w:rsidRDefault="00E83E11" w:rsidP="0002176F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Негайно.</w:t>
      </w:r>
    </w:p>
    <w:p w:rsidR="00E83E11" w:rsidRPr="008F179D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10.Заступнику директора з ГР Т.КОСУХІНІЙ: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10.1.Забезпечити </w:t>
      </w:r>
      <w:r w:rsidRPr="002B0348">
        <w:rPr>
          <w:color w:val="000000"/>
          <w:sz w:val="28"/>
          <w:szCs w:val="28"/>
        </w:rPr>
        <w:t xml:space="preserve">проведення </w:t>
      </w:r>
      <w:r>
        <w:rPr>
          <w:color w:val="000000"/>
          <w:sz w:val="28"/>
          <w:szCs w:val="28"/>
        </w:rPr>
        <w:t xml:space="preserve"> в приміщеннях Ізюмської гімназії №3 </w:t>
      </w:r>
      <w:r w:rsidRPr="002B0348">
        <w:rPr>
          <w:color w:val="000000"/>
          <w:sz w:val="28"/>
          <w:szCs w:val="28"/>
        </w:rPr>
        <w:t>профілактичних та дезінфекційних заходів щодо запобігання поширенню коронавірусуCOVID-19</w:t>
      </w:r>
      <w:r>
        <w:rPr>
          <w:color w:val="000000"/>
          <w:sz w:val="28"/>
          <w:szCs w:val="28"/>
        </w:rPr>
        <w:t>.</w:t>
      </w:r>
    </w:p>
    <w:p w:rsidR="00E83E11" w:rsidRPr="002B0348" w:rsidRDefault="00E83E11" w:rsidP="0002176F">
      <w:pPr>
        <w:shd w:val="clear" w:color="auto" w:fill="FFFFFF"/>
        <w:ind w:left="708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Постійно.</w:t>
      </w:r>
    </w:p>
    <w:p w:rsidR="00E83E11" w:rsidRDefault="00E83E11" w:rsidP="000217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10.2.Забезпечити виконання </w:t>
      </w:r>
      <w:r w:rsidRPr="008F179D">
        <w:rPr>
          <w:color w:val="000000"/>
          <w:sz w:val="28"/>
          <w:szCs w:val="28"/>
        </w:rPr>
        <w:t>комплексу робіт щодо підтримання функціонування інженерних споруд, мереж, комунікацій, а також необхідного температурного</w:t>
      </w:r>
      <w:r>
        <w:rPr>
          <w:color w:val="000000"/>
          <w:sz w:val="28"/>
          <w:szCs w:val="28"/>
        </w:rPr>
        <w:t xml:space="preserve"> режиму в будівлі гімназії.</w:t>
      </w:r>
    </w:p>
    <w:p w:rsidR="00E83E11" w:rsidRDefault="00E83E11" w:rsidP="0002176F">
      <w:pPr>
        <w:shd w:val="clear" w:color="auto" w:fill="FFFFFF"/>
        <w:ind w:left="5664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період дії карантину.</w:t>
      </w:r>
    </w:p>
    <w:p w:rsidR="00E83E11" w:rsidRDefault="00E83E11" w:rsidP="000217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4242C6">
        <w:rPr>
          <w:sz w:val="28"/>
          <w:szCs w:val="28"/>
        </w:rPr>
        <w:t>Організувати обробку робочих місць працівників (столів,  клавіатур,  інших поверхонь, дверних ручок) з використанням дезінфекційних розчинів.</w:t>
      </w:r>
    </w:p>
    <w:p w:rsidR="00E83E11" w:rsidRDefault="00E83E11" w:rsidP="0002176F">
      <w:pPr>
        <w:shd w:val="clear" w:color="auto" w:fill="FFFFFF"/>
        <w:ind w:left="708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Постійно.</w:t>
      </w:r>
    </w:p>
    <w:p w:rsidR="00E83E11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6B">
        <w:rPr>
          <w:rFonts w:ascii="Times New Roman" w:hAnsi="Times New Roman" w:cs="Times New Roman"/>
          <w:sz w:val="28"/>
          <w:szCs w:val="28"/>
          <w:lang w:val="uk-UA"/>
        </w:rPr>
        <w:t>10.4.</w:t>
      </w:r>
      <w:r w:rsidRPr="00B24B6B">
        <w:rPr>
          <w:rFonts w:ascii="Times New Roman" w:hAnsi="Times New Roman" w:cs="Times New Roman"/>
          <w:sz w:val="28"/>
          <w:szCs w:val="28"/>
        </w:rPr>
        <w:t>Посилити контроль за здійсненням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B24B6B">
        <w:rPr>
          <w:rFonts w:ascii="Times New Roman" w:hAnsi="Times New Roman" w:cs="Times New Roman"/>
          <w:sz w:val="28"/>
          <w:szCs w:val="28"/>
        </w:rPr>
        <w:t>санітарно-профілактичних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B24B6B">
        <w:rPr>
          <w:rFonts w:ascii="Times New Roman" w:hAnsi="Times New Roman" w:cs="Times New Roman"/>
          <w:sz w:val="28"/>
          <w:szCs w:val="28"/>
        </w:rPr>
        <w:t xml:space="preserve">заходів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B24B6B">
        <w:rPr>
          <w:rFonts w:ascii="Times New Roman" w:hAnsi="Times New Roman" w:cs="Times New Roman"/>
          <w:sz w:val="28"/>
          <w:szCs w:val="28"/>
        </w:rPr>
        <w:t xml:space="preserve">пропускним режимом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приміщень Ізюмської гімназії №3.</w:t>
      </w:r>
    </w:p>
    <w:p w:rsidR="00E83E11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Постійно.</w:t>
      </w:r>
    </w:p>
    <w:p w:rsidR="00E83E11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D0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1.Залучати працівників, що не відносяться до переліку педагогічних</w:t>
      </w:r>
      <w:r w:rsidR="002361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виконання карантинних заходів, оперативних завдань та чергування у приміщенні закладу.</w:t>
      </w:r>
    </w:p>
    <w:p w:rsidR="00E83E11" w:rsidRPr="008E6D01" w:rsidRDefault="00E83E11" w:rsidP="0002176F">
      <w:pPr>
        <w:pStyle w:val="aa"/>
        <w:widowControl w:val="0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 період дії карантину.</w:t>
      </w:r>
    </w:p>
    <w:p w:rsidR="00E83E11" w:rsidRDefault="00E83E11" w:rsidP="0002176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C3021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>залишаю за собою.</w:t>
      </w:r>
    </w:p>
    <w:p w:rsidR="00E83E11" w:rsidRDefault="00E83E11" w:rsidP="00E83E11">
      <w:pPr>
        <w:jc w:val="both"/>
        <w:rPr>
          <w:sz w:val="28"/>
          <w:szCs w:val="28"/>
        </w:rPr>
      </w:pPr>
    </w:p>
    <w:p w:rsidR="00E83E11" w:rsidRDefault="00E83E11" w:rsidP="00E83E11">
      <w:pPr>
        <w:jc w:val="both"/>
        <w:rPr>
          <w:sz w:val="28"/>
          <w:szCs w:val="28"/>
        </w:rPr>
      </w:pPr>
    </w:p>
    <w:p w:rsidR="00E83E11" w:rsidRPr="004717FB" w:rsidRDefault="00E83E11" w:rsidP="00E83E11">
      <w:pPr>
        <w:jc w:val="both"/>
        <w:rPr>
          <w:b/>
          <w:sz w:val="28"/>
          <w:szCs w:val="28"/>
        </w:rPr>
      </w:pPr>
      <w:r w:rsidRPr="004717FB">
        <w:rPr>
          <w:b/>
          <w:sz w:val="28"/>
          <w:szCs w:val="28"/>
        </w:rPr>
        <w:t xml:space="preserve">Директор Ізюмської гімназії №3  </w:t>
      </w:r>
      <w:r w:rsidR="00F05D79" w:rsidRPr="00F05D79">
        <w:rPr>
          <w:b/>
          <w:i/>
          <w:color w:val="1F497D" w:themeColor="text2"/>
          <w:sz w:val="28"/>
          <w:szCs w:val="28"/>
        </w:rPr>
        <w:t>ор</w:t>
      </w:r>
      <w:r w:rsidR="00F05D79">
        <w:rPr>
          <w:b/>
          <w:i/>
          <w:color w:val="1F497D" w:themeColor="text2"/>
          <w:sz w:val="28"/>
          <w:szCs w:val="28"/>
        </w:rPr>
        <w:t>игінал підписано</w:t>
      </w:r>
      <w:r w:rsidRPr="004717FB">
        <w:rPr>
          <w:b/>
          <w:sz w:val="28"/>
          <w:szCs w:val="28"/>
        </w:rPr>
        <w:t xml:space="preserve">  Ю.ОЛЬХОВСЬКА</w:t>
      </w:r>
    </w:p>
    <w:p w:rsidR="00E83E11" w:rsidRPr="002C20D7" w:rsidRDefault="00E83E11" w:rsidP="00E83E11">
      <w:pPr>
        <w:rPr>
          <w:b/>
          <w:sz w:val="28"/>
          <w:szCs w:val="28"/>
        </w:rPr>
      </w:pPr>
    </w:p>
    <w:p w:rsidR="00236195" w:rsidRPr="00236195" w:rsidRDefault="00E83E11" w:rsidP="00236195">
      <w:pPr>
        <w:shd w:val="clear" w:color="auto" w:fill="FFFFFF"/>
        <w:rPr>
          <w:bCs/>
          <w:color w:val="000000"/>
          <w:sz w:val="28"/>
          <w:szCs w:val="28"/>
          <w:bdr w:val="none" w:sz="0" w:space="0" w:color="auto" w:frame="1"/>
        </w:rPr>
      </w:pPr>
      <w:r w:rsidRPr="00F10B98">
        <w:rPr>
          <w:sz w:val="28"/>
          <w:szCs w:val="28"/>
        </w:rPr>
        <w:t>З наказом від</w:t>
      </w:r>
      <w:r w:rsidR="00236195" w:rsidRPr="00236195">
        <w:rPr>
          <w:sz w:val="28"/>
          <w:szCs w:val="28"/>
        </w:rPr>
        <w:t xml:space="preserve"> </w:t>
      </w:r>
      <w:r>
        <w:rPr>
          <w:sz w:val="28"/>
          <w:szCs w:val="28"/>
        </w:rPr>
        <w:t>20.03.2020 № 74</w:t>
      </w:r>
      <w:r w:rsidRPr="0020315E">
        <w:rPr>
          <w:sz w:val="28"/>
          <w:szCs w:val="28"/>
        </w:rPr>
        <w:t>«</w:t>
      </w:r>
      <w:r w:rsidR="00236195" w:rsidRPr="00236195">
        <w:rPr>
          <w:bCs/>
          <w:color w:val="000000"/>
          <w:sz w:val="28"/>
          <w:szCs w:val="28"/>
          <w:bdr w:val="none" w:sz="0" w:space="0" w:color="auto" w:frame="1"/>
        </w:rPr>
        <w:t>Про організацію освітнього процесу</w:t>
      </w:r>
      <w:r w:rsidR="0023619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236195" w:rsidRPr="00236195">
        <w:rPr>
          <w:bCs/>
          <w:color w:val="000000"/>
          <w:sz w:val="28"/>
          <w:szCs w:val="28"/>
          <w:bdr w:val="none" w:sz="0" w:space="0" w:color="auto" w:frame="1"/>
        </w:rPr>
        <w:t>в умовах організаційних заходів щодо запобігання</w:t>
      </w:r>
      <w:r w:rsidR="0023619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236195" w:rsidRPr="00236195">
        <w:rPr>
          <w:bCs/>
          <w:color w:val="000000"/>
          <w:sz w:val="28"/>
          <w:szCs w:val="28"/>
          <w:bdr w:val="none" w:sz="0" w:space="0" w:color="auto" w:frame="1"/>
        </w:rPr>
        <w:t>поширення</w:t>
      </w:r>
      <w:r w:rsidR="00236195" w:rsidRPr="0023619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236195" w:rsidRPr="00236195">
        <w:rPr>
          <w:bCs/>
          <w:color w:val="000000"/>
          <w:sz w:val="28"/>
          <w:szCs w:val="28"/>
          <w:bdr w:val="none" w:sz="0" w:space="0" w:color="auto" w:frame="1"/>
        </w:rPr>
        <w:t>коронавірусу COVID-19</w:t>
      </w:r>
    </w:p>
    <w:p w:rsidR="00E83E11" w:rsidRPr="0020315E" w:rsidRDefault="00236195" w:rsidP="00236195">
      <w:pPr>
        <w:shd w:val="clear" w:color="auto" w:fill="FFFFFF"/>
        <w:rPr>
          <w:bCs/>
          <w:color w:val="000000"/>
          <w:sz w:val="28"/>
          <w:szCs w:val="28"/>
          <w:bdr w:val="none" w:sz="0" w:space="0" w:color="auto" w:frame="1"/>
        </w:rPr>
      </w:pPr>
      <w:r w:rsidRPr="00236195">
        <w:rPr>
          <w:bCs/>
          <w:color w:val="000000"/>
          <w:sz w:val="28"/>
          <w:szCs w:val="28"/>
          <w:bdr w:val="none" w:sz="0" w:space="0" w:color="auto" w:frame="1"/>
        </w:rPr>
        <w:t>в Ізюмській гімназії №3</w:t>
      </w:r>
      <w:r w:rsidR="00E83E11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E83E11" w:rsidRPr="0020315E">
        <w:rPr>
          <w:sz w:val="28"/>
          <w:szCs w:val="28"/>
        </w:rPr>
        <w:t>ознайомлені:</w:t>
      </w:r>
    </w:p>
    <w:p w:rsidR="00E83E11" w:rsidRDefault="00E83E11" w:rsidP="00E83E11">
      <w:pPr>
        <w:pStyle w:val="a3"/>
        <w:tabs>
          <w:tab w:val="left" w:pos="1620"/>
        </w:tabs>
        <w:spacing w:line="240" w:lineRule="auto"/>
        <w:jc w:val="left"/>
      </w:pPr>
    </w:p>
    <w:tbl>
      <w:tblPr>
        <w:tblW w:w="7195" w:type="dxa"/>
        <w:tblInd w:w="2376" w:type="dxa"/>
        <w:tblLook w:val="04A0"/>
      </w:tblPr>
      <w:tblGrid>
        <w:gridCol w:w="4508"/>
        <w:gridCol w:w="2687"/>
      </w:tblGrid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О.БАРЗОВСЬКА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Ю.</w:t>
            </w:r>
            <w:r w:rsidRPr="00106EA0">
              <w:rPr>
                <w:sz w:val="28"/>
              </w:rPr>
              <w:t xml:space="preserve">ТЕНИЦЬКА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С.</w:t>
            </w:r>
            <w:r w:rsidRPr="00106EA0">
              <w:rPr>
                <w:snapToGrid w:val="0"/>
                <w:sz w:val="28"/>
              </w:rPr>
              <w:t>БОЯРСЬКА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А.</w:t>
            </w:r>
            <w:r w:rsidRPr="00106EA0">
              <w:rPr>
                <w:sz w:val="28"/>
              </w:rPr>
              <w:t xml:space="preserve">ТКАЧУК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І.</w:t>
            </w:r>
            <w:r w:rsidRPr="00106EA0">
              <w:rPr>
                <w:sz w:val="28"/>
              </w:rPr>
              <w:t>БРАЖЕНКО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В.</w:t>
            </w:r>
            <w:r w:rsidRPr="00106EA0">
              <w:rPr>
                <w:sz w:val="28"/>
              </w:rPr>
              <w:t xml:space="preserve">ФЕДОРІСТОВ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Я.</w:t>
            </w:r>
            <w:r w:rsidRPr="00106EA0">
              <w:rPr>
                <w:sz w:val="28"/>
              </w:rPr>
              <w:t xml:space="preserve">БУРЛАЙ 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Т.</w:t>
            </w:r>
            <w:r w:rsidRPr="00106EA0">
              <w:rPr>
                <w:sz w:val="28"/>
              </w:rPr>
              <w:t xml:space="preserve">ФІЛАТОВА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І.ВАСИЛЬЄВА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Л.ФРОЛОВА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О.ВАСІЛЬЄВА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О.ФРОЛОВА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О.</w:t>
            </w:r>
            <w:r w:rsidRPr="00106EA0">
              <w:rPr>
                <w:sz w:val="28"/>
              </w:rPr>
              <w:t>ВЕЗДЕНЬОВА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І.</w:t>
            </w:r>
            <w:r w:rsidRPr="00106EA0">
              <w:rPr>
                <w:sz w:val="28"/>
              </w:rPr>
              <w:t xml:space="preserve">ХІБЕЛЬ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Л.</w:t>
            </w:r>
            <w:r w:rsidRPr="00106EA0">
              <w:rPr>
                <w:sz w:val="28"/>
              </w:rPr>
              <w:t>ГРИНЮК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К.УДОВИЧЕНКО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О.</w:t>
            </w:r>
            <w:r w:rsidRPr="00106EA0">
              <w:rPr>
                <w:sz w:val="28"/>
              </w:rPr>
              <w:t>ДЕМЧЕНКО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Л.</w:t>
            </w:r>
            <w:r w:rsidRPr="00106EA0">
              <w:rPr>
                <w:sz w:val="28"/>
              </w:rPr>
              <w:t xml:space="preserve">ЧЕРНЯК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С.</w:t>
            </w:r>
            <w:r w:rsidRPr="00106EA0">
              <w:rPr>
                <w:sz w:val="28"/>
              </w:rPr>
              <w:t>ДЕНИСЕНКО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Н.</w:t>
            </w:r>
            <w:r w:rsidRPr="00106EA0">
              <w:rPr>
                <w:sz w:val="28"/>
              </w:rPr>
              <w:t xml:space="preserve">ЧУБУКІНА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М.</w:t>
            </w:r>
            <w:r w:rsidRPr="00106EA0">
              <w:rPr>
                <w:sz w:val="28"/>
              </w:rPr>
              <w:t xml:space="preserve">ЄВЧЕНКО 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О.</w:t>
            </w:r>
            <w:r w:rsidRPr="00106EA0">
              <w:rPr>
                <w:sz w:val="28"/>
              </w:rPr>
              <w:t xml:space="preserve">ШЕВЦОВА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Н.</w:t>
            </w:r>
            <w:r w:rsidRPr="00106EA0">
              <w:rPr>
                <w:sz w:val="28"/>
              </w:rPr>
              <w:t>ЗОЛОТАРЬОВА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В.</w:t>
            </w:r>
            <w:r w:rsidRPr="00106EA0">
              <w:rPr>
                <w:sz w:val="28"/>
              </w:rPr>
              <w:t xml:space="preserve">ШЕВЧЕНКО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Б.</w:t>
            </w:r>
            <w:r w:rsidRPr="00106EA0">
              <w:rPr>
                <w:sz w:val="28"/>
              </w:rPr>
              <w:t>ІВЖЕНКО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С.АЛЄКСЄЄВА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І.</w:t>
            </w:r>
            <w:r w:rsidRPr="00106EA0">
              <w:rPr>
                <w:sz w:val="28"/>
              </w:rPr>
              <w:t>КАЛАШНИК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С.АНДРУЩЕНКО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О.</w:t>
            </w:r>
            <w:r w:rsidRPr="00106EA0">
              <w:rPr>
                <w:sz w:val="28"/>
              </w:rPr>
              <w:t>КАЛАШНИКОВ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Н.</w:t>
            </w:r>
            <w:r w:rsidRPr="00106EA0">
              <w:rPr>
                <w:sz w:val="28"/>
              </w:rPr>
              <w:t xml:space="preserve">БІЛОУС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Т.</w:t>
            </w:r>
            <w:r w:rsidRPr="00106EA0">
              <w:rPr>
                <w:sz w:val="28"/>
              </w:rPr>
              <w:t>КИРИЛКО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І.БОГДАН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Т.</w:t>
            </w:r>
            <w:r w:rsidRPr="00106EA0">
              <w:rPr>
                <w:sz w:val="28"/>
              </w:rPr>
              <w:t>КИРИЧЕНКО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В.ВОЙЧИШЕН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Г.</w:t>
            </w:r>
            <w:r w:rsidRPr="00106EA0">
              <w:rPr>
                <w:sz w:val="28"/>
              </w:rPr>
              <w:t xml:space="preserve">КОВАЛЬЧУК 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П.ВОРОШИЛО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Г.ВИШНЕВСЬКА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І.</w:t>
            </w:r>
            <w:r w:rsidRPr="00106EA0">
              <w:rPr>
                <w:sz w:val="28"/>
              </w:rPr>
              <w:t xml:space="preserve">ГОРБАНЬ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М.</w:t>
            </w:r>
            <w:r w:rsidRPr="00106EA0">
              <w:rPr>
                <w:sz w:val="28"/>
              </w:rPr>
              <w:t>КОСЕНКО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О.ГРАБАР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Ю.КОТЛЯРЕНКО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В.ДОБРОЛЕЖА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Н.</w:t>
            </w:r>
            <w:r w:rsidRPr="00106EA0">
              <w:rPr>
                <w:sz w:val="28"/>
              </w:rPr>
              <w:t>МАЙБА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С.ЄРЕЩЕНКО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С.</w:t>
            </w:r>
            <w:r w:rsidRPr="00106EA0">
              <w:rPr>
                <w:sz w:val="28"/>
              </w:rPr>
              <w:t>МАРТИЧ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Т.ЄРЕЩЕНКО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І.</w:t>
            </w:r>
            <w:r w:rsidRPr="00106EA0">
              <w:rPr>
                <w:sz w:val="28"/>
              </w:rPr>
              <w:t>МАРЧЕНКО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О.ЗАДНІПРОВСЬКА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О.</w:t>
            </w:r>
            <w:r w:rsidRPr="00106EA0">
              <w:rPr>
                <w:sz w:val="28"/>
              </w:rPr>
              <w:t>НАУГОЛЬНА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Т.</w:t>
            </w:r>
            <w:r w:rsidRPr="00106EA0">
              <w:rPr>
                <w:sz w:val="28"/>
              </w:rPr>
              <w:t xml:space="preserve">КАЛЮГА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І.</w:t>
            </w:r>
            <w:r w:rsidRPr="00106EA0">
              <w:rPr>
                <w:sz w:val="28"/>
              </w:rPr>
              <w:t>ОВЕРЕДНА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  <w:szCs w:val="24"/>
              </w:rPr>
              <w:t>О.</w:t>
            </w:r>
            <w:r w:rsidRPr="00106EA0">
              <w:rPr>
                <w:sz w:val="28"/>
                <w:szCs w:val="24"/>
              </w:rPr>
              <w:t xml:space="preserve">КОНЄВА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Н.ПАВЛЕНКО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Т.КОСУХІНА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Н.</w:t>
            </w:r>
            <w:r w:rsidRPr="00106EA0">
              <w:rPr>
                <w:sz w:val="28"/>
              </w:rPr>
              <w:t xml:space="preserve">ПАНЧЕНКО 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О.КРАВЧЕНКО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А.ПЛИС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Ю.КРИВОРУЧКО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І.РЯБЕНКО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О.МАЙСТРЕНКО </w:t>
            </w:r>
          </w:p>
        </w:tc>
      </w:tr>
      <w:tr w:rsidR="0002176F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Т.</w:t>
            </w:r>
            <w:r w:rsidRPr="00106EA0">
              <w:rPr>
                <w:sz w:val="28"/>
              </w:rPr>
              <w:t>САВЧЕНКО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М.</w:t>
            </w:r>
            <w:r w:rsidRPr="00106EA0">
              <w:rPr>
                <w:sz w:val="28"/>
              </w:rPr>
              <w:t xml:space="preserve">МАХОВА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В.</w:t>
            </w:r>
            <w:r w:rsidRPr="00106EA0">
              <w:rPr>
                <w:sz w:val="28"/>
              </w:rPr>
              <w:t xml:space="preserve">САНЖАРЕВСЬКА 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В.НЕСТЕРЕНКО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Я.</w:t>
            </w:r>
            <w:r w:rsidRPr="00106EA0">
              <w:rPr>
                <w:sz w:val="28"/>
              </w:rPr>
              <w:t xml:space="preserve">СВИРИДОВА 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І.САВЧЕНКО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Н.</w:t>
            </w:r>
            <w:r w:rsidRPr="00106EA0">
              <w:rPr>
                <w:sz w:val="28"/>
              </w:rPr>
              <w:t xml:space="preserve">СЕРДЮК 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З.СЕРГІЄНКО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Д.СЕРОБЯН 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Т.СНІЖКО 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А.СПОРНИК </w:t>
            </w:r>
          </w:p>
        </w:tc>
        <w:tc>
          <w:tcPr>
            <w:tcW w:w="2687" w:type="dxa"/>
          </w:tcPr>
          <w:p w:rsidR="0002176F" w:rsidRDefault="0002176F" w:rsidP="00594147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П.ФЕДОТОВА</w:t>
            </w:r>
          </w:p>
        </w:tc>
      </w:tr>
      <w:tr w:rsidR="0002176F" w:rsidRPr="00106EA0" w:rsidTr="00594147">
        <w:tc>
          <w:tcPr>
            <w:tcW w:w="4508" w:type="dxa"/>
            <w:hideMark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А.</w:t>
            </w:r>
            <w:r w:rsidRPr="00106EA0">
              <w:rPr>
                <w:sz w:val="28"/>
              </w:rPr>
              <w:t xml:space="preserve">СТАРКОВА </w:t>
            </w:r>
          </w:p>
        </w:tc>
        <w:tc>
          <w:tcPr>
            <w:tcW w:w="2687" w:type="dxa"/>
          </w:tcPr>
          <w:p w:rsidR="0002176F" w:rsidRPr="00106EA0" w:rsidRDefault="0002176F" w:rsidP="00594147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Г.</w:t>
            </w:r>
            <w:r w:rsidRPr="00106EA0">
              <w:rPr>
                <w:sz w:val="28"/>
              </w:rPr>
              <w:t xml:space="preserve">ХОРЕШКО </w:t>
            </w:r>
          </w:p>
        </w:tc>
      </w:tr>
    </w:tbl>
    <w:p w:rsidR="00E83E11" w:rsidRDefault="00E83E11" w:rsidP="00236195">
      <w:pPr>
        <w:spacing w:after="200"/>
        <w:rPr>
          <w:sz w:val="28"/>
          <w:szCs w:val="28"/>
          <w:lang w:eastAsia="en-US"/>
        </w:rPr>
      </w:pPr>
    </w:p>
    <w:sectPr w:rsidR="00E83E11" w:rsidSect="00594147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B9" w:rsidRDefault="006C69B9" w:rsidP="00B23104">
      <w:r>
        <w:separator/>
      </w:r>
    </w:p>
  </w:endnote>
  <w:endnote w:type="continuationSeparator" w:id="1">
    <w:p w:rsidR="006C69B9" w:rsidRDefault="006C69B9" w:rsidP="00B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B9" w:rsidRDefault="006C69B9" w:rsidP="00B23104">
      <w:r>
        <w:separator/>
      </w:r>
    </w:p>
  </w:footnote>
  <w:footnote w:type="continuationSeparator" w:id="1">
    <w:p w:rsidR="006C69B9" w:rsidRDefault="006C69B9" w:rsidP="00B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95" w:rsidRDefault="00BD7A4E">
    <w:pPr>
      <w:pStyle w:val="a5"/>
      <w:jc w:val="center"/>
    </w:pPr>
    <w:fldSimple w:instr=" PAGE   \* MERGEFORMAT ">
      <w:r w:rsidR="00F05D79">
        <w:rPr>
          <w:noProof/>
        </w:rPr>
        <w:t>4</w:t>
      </w:r>
    </w:fldSimple>
  </w:p>
  <w:p w:rsidR="00236195" w:rsidRDefault="002361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DB2CE4C0"/>
    <w:lvl w:ilvl="0" w:tplc="3E6E68E4">
      <w:start w:val="1"/>
      <w:numFmt w:val="decimal"/>
      <w:lvlText w:val="%1."/>
      <w:lvlJc w:val="left"/>
      <w:rPr>
        <w:rFonts w:ascii="Times New Roman" w:eastAsia="Times New Roman" w:hAnsi="Times New Roman" w:cs="Arial" w:hint="default"/>
      </w:rPr>
    </w:lvl>
    <w:lvl w:ilvl="1" w:tplc="3CDC0F54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F2C331A"/>
    <w:multiLevelType w:val="hybridMultilevel"/>
    <w:tmpl w:val="5B38FD72"/>
    <w:lvl w:ilvl="0" w:tplc="2C6A4BA4">
      <w:start w:val="4"/>
      <w:numFmt w:val="decimal"/>
      <w:lvlText w:val="%1."/>
      <w:lvlJc w:val="left"/>
      <w:pPr>
        <w:ind w:left="1080" w:hanging="360"/>
      </w:pPr>
      <w:rPr>
        <w:rFonts w:eastAsia="Arial"/>
        <w:b/>
        <w:w w:val="9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362C3"/>
    <w:multiLevelType w:val="multilevel"/>
    <w:tmpl w:val="53F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2154F"/>
    <w:multiLevelType w:val="hybridMultilevel"/>
    <w:tmpl w:val="875A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54BA3"/>
    <w:multiLevelType w:val="multilevel"/>
    <w:tmpl w:val="D8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103AB"/>
    <w:multiLevelType w:val="multilevel"/>
    <w:tmpl w:val="463AB094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09"/>
    <w:rsid w:val="00011ED3"/>
    <w:rsid w:val="0002176F"/>
    <w:rsid w:val="0007245A"/>
    <w:rsid w:val="0007602A"/>
    <w:rsid w:val="000850AD"/>
    <w:rsid w:val="000A624B"/>
    <w:rsid w:val="000A79C1"/>
    <w:rsid w:val="000E2818"/>
    <w:rsid w:val="000F7911"/>
    <w:rsid w:val="00134154"/>
    <w:rsid w:val="001342E9"/>
    <w:rsid w:val="00187E9B"/>
    <w:rsid w:val="00193D07"/>
    <w:rsid w:val="001B5B02"/>
    <w:rsid w:val="001F5B80"/>
    <w:rsid w:val="0020315E"/>
    <w:rsid w:val="00222536"/>
    <w:rsid w:val="00236195"/>
    <w:rsid w:val="00244EF3"/>
    <w:rsid w:val="002A3CA2"/>
    <w:rsid w:val="002B0348"/>
    <w:rsid w:val="002E01DD"/>
    <w:rsid w:val="002F08C1"/>
    <w:rsid w:val="002F4AE1"/>
    <w:rsid w:val="0032541D"/>
    <w:rsid w:val="00352907"/>
    <w:rsid w:val="00380DB3"/>
    <w:rsid w:val="003A5FC2"/>
    <w:rsid w:val="003C4CEB"/>
    <w:rsid w:val="003C778B"/>
    <w:rsid w:val="003D3CCF"/>
    <w:rsid w:val="003E02D2"/>
    <w:rsid w:val="003E46CC"/>
    <w:rsid w:val="00406EA4"/>
    <w:rsid w:val="00433152"/>
    <w:rsid w:val="00441CC0"/>
    <w:rsid w:val="00475969"/>
    <w:rsid w:val="0048071B"/>
    <w:rsid w:val="004A0018"/>
    <w:rsid w:val="004A4A09"/>
    <w:rsid w:val="004B55B0"/>
    <w:rsid w:val="004C6D68"/>
    <w:rsid w:val="004C7EBA"/>
    <w:rsid w:val="004D0709"/>
    <w:rsid w:val="004E19D7"/>
    <w:rsid w:val="00534472"/>
    <w:rsid w:val="00535FC6"/>
    <w:rsid w:val="005664EB"/>
    <w:rsid w:val="005710B7"/>
    <w:rsid w:val="00575719"/>
    <w:rsid w:val="00594147"/>
    <w:rsid w:val="005A68A2"/>
    <w:rsid w:val="005D12AF"/>
    <w:rsid w:val="005D2E3E"/>
    <w:rsid w:val="005D46B3"/>
    <w:rsid w:val="006236EA"/>
    <w:rsid w:val="00636DE0"/>
    <w:rsid w:val="0064550B"/>
    <w:rsid w:val="006651A3"/>
    <w:rsid w:val="006C2834"/>
    <w:rsid w:val="006C69B9"/>
    <w:rsid w:val="006D3F89"/>
    <w:rsid w:val="00733878"/>
    <w:rsid w:val="00755869"/>
    <w:rsid w:val="00762EFC"/>
    <w:rsid w:val="00776441"/>
    <w:rsid w:val="00780BFA"/>
    <w:rsid w:val="00787F69"/>
    <w:rsid w:val="00791144"/>
    <w:rsid w:val="007C16BB"/>
    <w:rsid w:val="007D6AFE"/>
    <w:rsid w:val="007F4989"/>
    <w:rsid w:val="00804F29"/>
    <w:rsid w:val="00830D4E"/>
    <w:rsid w:val="00841018"/>
    <w:rsid w:val="00844A03"/>
    <w:rsid w:val="0086465B"/>
    <w:rsid w:val="0088197A"/>
    <w:rsid w:val="00882E49"/>
    <w:rsid w:val="00890D73"/>
    <w:rsid w:val="008B3958"/>
    <w:rsid w:val="008F0DD5"/>
    <w:rsid w:val="008F393D"/>
    <w:rsid w:val="008F58EE"/>
    <w:rsid w:val="009070A8"/>
    <w:rsid w:val="00925B92"/>
    <w:rsid w:val="00964DD0"/>
    <w:rsid w:val="00966125"/>
    <w:rsid w:val="0098198B"/>
    <w:rsid w:val="009A0BBB"/>
    <w:rsid w:val="009C5F4D"/>
    <w:rsid w:val="00A00560"/>
    <w:rsid w:val="00A3576B"/>
    <w:rsid w:val="00A55E90"/>
    <w:rsid w:val="00A63BDE"/>
    <w:rsid w:val="00A81B40"/>
    <w:rsid w:val="00A82488"/>
    <w:rsid w:val="00AD4614"/>
    <w:rsid w:val="00B23104"/>
    <w:rsid w:val="00B633B2"/>
    <w:rsid w:val="00B714E8"/>
    <w:rsid w:val="00B758B2"/>
    <w:rsid w:val="00B76D9B"/>
    <w:rsid w:val="00B8041C"/>
    <w:rsid w:val="00B97A9B"/>
    <w:rsid w:val="00BA24BA"/>
    <w:rsid w:val="00BA6EDE"/>
    <w:rsid w:val="00BB3D84"/>
    <w:rsid w:val="00BC7401"/>
    <w:rsid w:val="00BD7A4E"/>
    <w:rsid w:val="00BE06D3"/>
    <w:rsid w:val="00BE1B67"/>
    <w:rsid w:val="00BE7B02"/>
    <w:rsid w:val="00C1512E"/>
    <w:rsid w:val="00C27BB4"/>
    <w:rsid w:val="00C60B8C"/>
    <w:rsid w:val="00CB0B67"/>
    <w:rsid w:val="00CD3242"/>
    <w:rsid w:val="00CF0E8A"/>
    <w:rsid w:val="00D225B8"/>
    <w:rsid w:val="00D26022"/>
    <w:rsid w:val="00D31DC7"/>
    <w:rsid w:val="00D358DB"/>
    <w:rsid w:val="00D6697D"/>
    <w:rsid w:val="00D94AA9"/>
    <w:rsid w:val="00DD3460"/>
    <w:rsid w:val="00DF319D"/>
    <w:rsid w:val="00E04D46"/>
    <w:rsid w:val="00E83E11"/>
    <w:rsid w:val="00E942FC"/>
    <w:rsid w:val="00E96D0D"/>
    <w:rsid w:val="00E979FD"/>
    <w:rsid w:val="00EA2444"/>
    <w:rsid w:val="00ED1987"/>
    <w:rsid w:val="00EF5A16"/>
    <w:rsid w:val="00F05D79"/>
    <w:rsid w:val="00F63B04"/>
    <w:rsid w:val="00FE1BF4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709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D07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D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70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4D07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D0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5B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3C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vita.ua/legislation/other/716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other/71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F6C2-ADB9-4628-A1EE-F0E5613B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2020-04-09T10:42:00Z</cp:lastPrinted>
  <dcterms:created xsi:type="dcterms:W3CDTF">2020-04-21T12:28:00Z</dcterms:created>
  <dcterms:modified xsi:type="dcterms:W3CDTF">2020-04-21T14:05:00Z</dcterms:modified>
</cp:coreProperties>
</file>